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CABE" w14:textId="2671D3A0" w:rsidR="00AB1E9D" w:rsidRPr="00AB1E9D" w:rsidRDefault="00AB1E9D" w:rsidP="00AB1E9D">
      <w:pPr>
        <w:spacing w:after="0" w:line="240" w:lineRule="auto"/>
        <w:ind w:left="720"/>
        <w:jc w:val="center"/>
        <w:rPr>
          <w:rFonts w:ascii="Times New Roman" w:hAnsi="Times New Roman" w:cs="Times New Roman"/>
        </w:rPr>
      </w:pPr>
      <w:r w:rsidRPr="00AB1E9D">
        <w:rPr>
          <w:rFonts w:ascii="Times New Roman" w:hAnsi="Times New Roman" w:cs="Times New Roman"/>
          <w:noProof/>
        </w:rPr>
        <w:drawing>
          <wp:inline distT="0" distB="0" distL="0" distR="0" wp14:anchorId="77D06528" wp14:editId="74A08FB0">
            <wp:extent cx="1647539" cy="2759630"/>
            <wp:effectExtent l="0" t="0" r="0" b="3175"/>
            <wp:docPr id="1206229734" name="Picture 2" descr="A person smiling and a po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29734" name="Picture 2" descr="A person smiling and a poster&#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r="50000"/>
                    <a:stretch>
                      <a:fillRect/>
                    </a:stretch>
                  </pic:blipFill>
                  <pic:spPr bwMode="auto">
                    <a:xfrm>
                      <a:off x="0" y="0"/>
                      <a:ext cx="1665608" cy="2789895"/>
                    </a:xfrm>
                    <a:prstGeom prst="rect">
                      <a:avLst/>
                    </a:prstGeom>
                    <a:noFill/>
                    <a:ln>
                      <a:noFill/>
                    </a:ln>
                    <a:extLst>
                      <a:ext uri="{53640926-AAD7-44D8-BBD7-CCE9431645EC}">
                        <a14:shadowObscured xmlns:a14="http://schemas.microsoft.com/office/drawing/2010/main"/>
                      </a:ext>
                    </a:extLst>
                  </pic:spPr>
                </pic:pic>
              </a:graphicData>
            </a:graphic>
          </wp:inline>
        </w:drawing>
      </w:r>
    </w:p>
    <w:p w14:paraId="51CF20EE" w14:textId="77777777" w:rsidR="00AB1E9D" w:rsidRDefault="00AB1E9D" w:rsidP="00AB1E9D">
      <w:pPr>
        <w:pStyle w:val="BodyText"/>
        <w:kinsoku w:val="0"/>
        <w:overflowPunct w:val="0"/>
        <w:rPr>
          <w:color w:val="000000"/>
          <w:sz w:val="24"/>
          <w:szCs w:val="24"/>
          <w:shd w:val="clear" w:color="auto" w:fill="FFFFFF"/>
        </w:rPr>
      </w:pPr>
    </w:p>
    <w:p w14:paraId="2D3ED7E3" w14:textId="531AED29" w:rsidR="00CD1694" w:rsidRDefault="00AB1E9D" w:rsidP="00CD1694">
      <w:pPr>
        <w:spacing w:after="0" w:line="240" w:lineRule="auto"/>
        <w:rPr>
          <w:rFonts w:ascii="Times New Roman" w:hAnsi="Times New Roman" w:cs="Times New Roman"/>
          <w:lang w:val="en-US"/>
        </w:rPr>
      </w:pPr>
      <w:r w:rsidRPr="00CD1694">
        <w:rPr>
          <w:rFonts w:ascii="Times New Roman" w:hAnsi="Times New Roman" w:cs="Times New Roman"/>
          <w:color w:val="000000"/>
          <w:shd w:val="clear" w:color="auto" w:fill="FFFFFF"/>
        </w:rPr>
        <w:t xml:space="preserve">Dr. </w:t>
      </w:r>
      <w:r w:rsidR="000E7BE2" w:rsidRPr="00CD1694">
        <w:rPr>
          <w:rFonts w:ascii="Times New Roman" w:hAnsi="Times New Roman" w:cs="Times New Roman"/>
          <w:color w:val="000000"/>
          <w:shd w:val="clear" w:color="auto" w:fill="FFFFFF"/>
        </w:rPr>
        <w:t>K</w:t>
      </w:r>
      <w:r w:rsidRPr="00CD1694">
        <w:rPr>
          <w:rFonts w:ascii="Times New Roman" w:hAnsi="Times New Roman" w:cs="Times New Roman"/>
          <w:color w:val="000000"/>
          <w:shd w:val="clear" w:color="auto" w:fill="FFFFFF"/>
        </w:rPr>
        <w:t xml:space="preserve">enny Herbst is the Associate Dean of the Wake Forest University School of Business’ Undergraduate Business Program, </w:t>
      </w:r>
      <w:hyperlink r:id="rId8" w:history="1">
        <w:r w:rsidRPr="00CD1694">
          <w:rPr>
            <w:rStyle w:val="Hyperlink"/>
            <w:rFonts w:ascii="Times New Roman" w:hAnsi="Times New Roman" w:cs="Times New Roman"/>
            <w:shd w:val="clear" w:color="auto" w:fill="FFFFFF"/>
          </w:rPr>
          <w:t>recently ranked #4 in the country in Teaching Quality by Poets &amp; Quants Magazine</w:t>
        </w:r>
      </w:hyperlink>
      <w:r w:rsidRPr="00CD1694">
        <w:rPr>
          <w:rFonts w:ascii="Times New Roman" w:hAnsi="Times New Roman" w:cs="Times New Roman"/>
          <w:color w:val="000000"/>
          <w:shd w:val="clear" w:color="auto" w:fill="FFFFFF"/>
        </w:rPr>
        <w:t>. Kenny is also the Board of Visitors Fellow in Marketing and an Associate Professor of Marketing. He has a master's and Ph.D. in Social Psychology from The University of North Carolina at Chapel Hill and a B.A. from Wake Forest University</w:t>
      </w:r>
      <w:r w:rsidR="00CD1694" w:rsidRPr="00CD1694">
        <w:rPr>
          <w:rFonts w:ascii="Times New Roman" w:hAnsi="Times New Roman" w:cs="Times New Roman"/>
        </w:rPr>
        <w:t xml:space="preserve"> where he played basketball on back-to-back ACC Championship teams in 1995 and 1996.</w:t>
      </w:r>
    </w:p>
    <w:p w14:paraId="6ABEF157" w14:textId="77777777" w:rsidR="00CD1694" w:rsidRPr="00CD1694" w:rsidRDefault="00CD1694" w:rsidP="00CD1694">
      <w:pPr>
        <w:spacing w:after="0" w:line="240" w:lineRule="auto"/>
        <w:rPr>
          <w:rFonts w:ascii="Times New Roman" w:hAnsi="Times New Roman" w:cs="Times New Roman"/>
          <w:lang w:val="en-US"/>
        </w:rPr>
      </w:pPr>
    </w:p>
    <w:p w14:paraId="14DE2037" w14:textId="56B1A32E" w:rsidR="00AB1E9D" w:rsidRPr="00E56F20" w:rsidRDefault="00CD1694" w:rsidP="00AB1E9D">
      <w:pPr>
        <w:pStyle w:val="BodyText"/>
        <w:kinsoku w:val="0"/>
        <w:overflowPunct w:val="0"/>
        <w:rPr>
          <w:color w:val="000000"/>
          <w:sz w:val="24"/>
          <w:szCs w:val="24"/>
          <w:shd w:val="clear" w:color="auto" w:fill="FFFFFF"/>
        </w:rPr>
      </w:pPr>
      <w:r>
        <w:rPr>
          <w:color w:val="000000"/>
          <w:sz w:val="24"/>
          <w:szCs w:val="24"/>
          <w:shd w:val="clear" w:color="auto" w:fill="FFFFFF"/>
        </w:rPr>
        <w:t>Kenny</w:t>
      </w:r>
      <w:r w:rsidR="00AB1E9D" w:rsidRPr="00E56F20">
        <w:rPr>
          <w:color w:val="000000"/>
          <w:sz w:val="24"/>
          <w:szCs w:val="24"/>
          <w:shd w:val="clear" w:color="auto" w:fill="FFFFFF"/>
        </w:rPr>
        <w:t xml:space="preserve"> has won multiple MSM/MA Educator of the Year Awards, multiple Kienzle Alumni Teaching Awards (given for outstanding contribution to the education and personal development of our MBA/MSM/MA alumni who graduated at least three years ago), </w:t>
      </w:r>
      <w:r w:rsidR="00AB1E9D">
        <w:rPr>
          <w:color w:val="000000"/>
          <w:sz w:val="24"/>
          <w:szCs w:val="24"/>
          <w:shd w:val="clear" w:color="auto" w:fill="FFFFFF"/>
        </w:rPr>
        <w:t xml:space="preserve">and </w:t>
      </w:r>
      <w:r w:rsidR="00AB1E9D" w:rsidRPr="00E56F20">
        <w:rPr>
          <w:color w:val="000000"/>
          <w:sz w:val="24"/>
          <w:szCs w:val="24"/>
          <w:shd w:val="clear" w:color="auto" w:fill="FFFFFF"/>
        </w:rPr>
        <w:t>the School of Business High Impact</w:t>
      </w:r>
      <w:r w:rsidR="00AB1E9D">
        <w:rPr>
          <w:color w:val="000000"/>
          <w:sz w:val="24"/>
          <w:szCs w:val="24"/>
          <w:shd w:val="clear" w:color="auto" w:fill="FFFFFF"/>
        </w:rPr>
        <w:t xml:space="preserve"> </w:t>
      </w:r>
      <w:r w:rsidR="00AB1E9D" w:rsidRPr="00E56F20">
        <w:rPr>
          <w:color w:val="000000"/>
          <w:sz w:val="24"/>
          <w:szCs w:val="24"/>
          <w:shd w:val="clear" w:color="auto" w:fill="FFFFFF"/>
        </w:rPr>
        <w:t>Scholarship Award.</w:t>
      </w:r>
    </w:p>
    <w:p w14:paraId="2886956E" w14:textId="77777777" w:rsidR="00AB1E9D" w:rsidRPr="00D84708" w:rsidRDefault="00AB1E9D" w:rsidP="00AB1E9D">
      <w:pPr>
        <w:pStyle w:val="BodyText"/>
        <w:kinsoku w:val="0"/>
        <w:overflowPunct w:val="0"/>
        <w:rPr>
          <w:iCs/>
          <w:sz w:val="24"/>
          <w:szCs w:val="24"/>
        </w:rPr>
      </w:pPr>
    </w:p>
    <w:p w14:paraId="4E1F6052" w14:textId="77777777" w:rsidR="00AB1E9D" w:rsidRPr="00E56F20" w:rsidRDefault="00AB1E9D" w:rsidP="00AB1E9D">
      <w:pPr>
        <w:pStyle w:val="BodyText"/>
        <w:kinsoku w:val="0"/>
        <w:overflowPunct w:val="0"/>
        <w:rPr>
          <w:color w:val="0E0E0E"/>
          <w:w w:val="105"/>
          <w:sz w:val="24"/>
          <w:szCs w:val="24"/>
        </w:rPr>
      </w:pPr>
      <w:r w:rsidRPr="00E56F20">
        <w:rPr>
          <w:color w:val="0E0E0E"/>
          <w:w w:val="105"/>
          <w:sz w:val="24"/>
          <w:szCs w:val="24"/>
        </w:rPr>
        <w:t xml:space="preserve">Kenny has been a consultant with, among others, Sam’s Club, the National Association of Retail Marketing Services (NARMS), the Quality Bakers of America, and Publix. He has also been interviewed about his research and industry expertise by popular media publications such as </w:t>
      </w:r>
      <w:r w:rsidRPr="00E56F20">
        <w:rPr>
          <w:i/>
          <w:iCs/>
          <w:color w:val="0E0E0E"/>
          <w:w w:val="105"/>
          <w:sz w:val="24"/>
          <w:szCs w:val="24"/>
        </w:rPr>
        <w:t>Th</w:t>
      </w:r>
      <w:r w:rsidRPr="00E56F20">
        <w:rPr>
          <w:i/>
          <w:iCs/>
          <w:color w:val="2D2A2A"/>
          <w:w w:val="105"/>
          <w:sz w:val="24"/>
          <w:szCs w:val="24"/>
        </w:rPr>
        <w:t xml:space="preserve">e </w:t>
      </w:r>
      <w:r w:rsidRPr="00E56F20">
        <w:rPr>
          <w:i/>
          <w:iCs/>
          <w:color w:val="0E0E0E"/>
          <w:w w:val="105"/>
          <w:sz w:val="24"/>
          <w:szCs w:val="24"/>
        </w:rPr>
        <w:t>N</w:t>
      </w:r>
      <w:r w:rsidRPr="00E56F20">
        <w:rPr>
          <w:i/>
          <w:iCs/>
          <w:color w:val="2D2A2A"/>
          <w:w w:val="105"/>
          <w:sz w:val="24"/>
          <w:szCs w:val="24"/>
        </w:rPr>
        <w:t>e</w:t>
      </w:r>
      <w:r w:rsidRPr="00E56F20">
        <w:rPr>
          <w:i/>
          <w:iCs/>
          <w:color w:val="0E0E0E"/>
          <w:w w:val="105"/>
          <w:sz w:val="24"/>
          <w:szCs w:val="24"/>
        </w:rPr>
        <w:t>w York Time</w:t>
      </w:r>
      <w:r w:rsidRPr="00E56F20">
        <w:rPr>
          <w:i/>
          <w:iCs/>
          <w:color w:val="2D2A2A"/>
          <w:w w:val="105"/>
          <w:sz w:val="24"/>
          <w:szCs w:val="24"/>
        </w:rPr>
        <w:t xml:space="preserve">s, </w:t>
      </w:r>
      <w:r w:rsidRPr="00E56F20">
        <w:rPr>
          <w:i/>
          <w:iCs/>
          <w:color w:val="0E0E0E"/>
          <w:w w:val="105"/>
          <w:sz w:val="24"/>
          <w:szCs w:val="24"/>
        </w:rPr>
        <w:t>The Wall Street Journal, Th</w:t>
      </w:r>
      <w:r w:rsidRPr="00E56F20">
        <w:rPr>
          <w:i/>
          <w:iCs/>
          <w:color w:val="2D2A2A"/>
          <w:w w:val="105"/>
          <w:sz w:val="24"/>
          <w:szCs w:val="24"/>
        </w:rPr>
        <w:t>e</w:t>
      </w:r>
      <w:r w:rsidRPr="00E56F20">
        <w:rPr>
          <w:color w:val="0E0E0E"/>
          <w:w w:val="105"/>
          <w:sz w:val="24"/>
          <w:szCs w:val="24"/>
        </w:rPr>
        <w:t xml:space="preserve"> </w:t>
      </w:r>
      <w:r w:rsidRPr="00E56F20">
        <w:rPr>
          <w:i/>
          <w:iCs/>
          <w:color w:val="0E0E0E"/>
          <w:w w:val="105"/>
          <w:sz w:val="24"/>
          <w:szCs w:val="24"/>
        </w:rPr>
        <w:t xml:space="preserve">Philadelphia Inquirer, The Washington Post, </w:t>
      </w:r>
      <w:r w:rsidRPr="00E56F20">
        <w:rPr>
          <w:color w:val="0E0E0E"/>
          <w:w w:val="105"/>
          <w:sz w:val="24"/>
          <w:szCs w:val="24"/>
        </w:rPr>
        <w:t xml:space="preserve">the </w:t>
      </w:r>
      <w:r w:rsidRPr="00E56F20">
        <w:rPr>
          <w:i/>
          <w:iCs/>
          <w:color w:val="0E0E0E"/>
          <w:w w:val="105"/>
          <w:sz w:val="24"/>
          <w:szCs w:val="24"/>
        </w:rPr>
        <w:t xml:space="preserve">Chicago Tribune, USA Today, </w:t>
      </w:r>
      <w:r w:rsidRPr="00E56F20">
        <w:rPr>
          <w:color w:val="0E0E0E"/>
          <w:w w:val="105"/>
          <w:sz w:val="24"/>
          <w:szCs w:val="24"/>
        </w:rPr>
        <w:t xml:space="preserve">the </w:t>
      </w:r>
      <w:r w:rsidRPr="00E56F20">
        <w:rPr>
          <w:i/>
          <w:iCs/>
          <w:color w:val="0E0E0E"/>
          <w:sz w:val="24"/>
          <w:szCs w:val="24"/>
        </w:rPr>
        <w:t>Montreal Gazette</w:t>
      </w:r>
      <w:r w:rsidRPr="00E56F20">
        <w:rPr>
          <w:i/>
          <w:iCs/>
          <w:color w:val="2D2A2A"/>
          <w:sz w:val="24"/>
          <w:szCs w:val="24"/>
        </w:rPr>
        <w:t xml:space="preserve">, </w:t>
      </w:r>
      <w:r w:rsidRPr="00E56F20">
        <w:rPr>
          <w:color w:val="0E0E0E"/>
          <w:sz w:val="24"/>
          <w:szCs w:val="24"/>
        </w:rPr>
        <w:t xml:space="preserve">the </w:t>
      </w:r>
      <w:r w:rsidRPr="00E56F20">
        <w:rPr>
          <w:i/>
          <w:iCs/>
          <w:color w:val="0E0E0E"/>
          <w:sz w:val="24"/>
          <w:szCs w:val="24"/>
        </w:rPr>
        <w:t>San Francisco Chronicle, Adverti</w:t>
      </w:r>
      <w:r w:rsidRPr="00E56F20">
        <w:rPr>
          <w:i/>
          <w:iCs/>
          <w:color w:val="2D2A2A"/>
          <w:sz w:val="24"/>
          <w:szCs w:val="24"/>
        </w:rPr>
        <w:t>s</w:t>
      </w:r>
      <w:r w:rsidRPr="00E56F20">
        <w:rPr>
          <w:i/>
          <w:iCs/>
          <w:color w:val="0E0E0E"/>
          <w:sz w:val="24"/>
          <w:szCs w:val="24"/>
        </w:rPr>
        <w:t xml:space="preserve">ing Age, </w:t>
      </w:r>
      <w:r w:rsidRPr="00E56F20">
        <w:rPr>
          <w:color w:val="0E0E0E"/>
          <w:sz w:val="24"/>
          <w:szCs w:val="24"/>
        </w:rPr>
        <w:t xml:space="preserve">and </w:t>
      </w:r>
      <w:r w:rsidRPr="00E56F20">
        <w:rPr>
          <w:i/>
          <w:iCs/>
          <w:color w:val="0E0E0E"/>
          <w:sz w:val="24"/>
          <w:szCs w:val="24"/>
        </w:rPr>
        <w:t>Woman’s</w:t>
      </w:r>
      <w:r w:rsidRPr="00E56F20">
        <w:rPr>
          <w:color w:val="0E0E0E"/>
          <w:w w:val="105"/>
          <w:sz w:val="24"/>
          <w:szCs w:val="24"/>
        </w:rPr>
        <w:t xml:space="preserve"> </w:t>
      </w:r>
      <w:r w:rsidRPr="00E56F20">
        <w:rPr>
          <w:i/>
          <w:iCs/>
          <w:color w:val="0E0E0E"/>
          <w:w w:val="105"/>
          <w:sz w:val="24"/>
          <w:szCs w:val="24"/>
        </w:rPr>
        <w:t>Day</w:t>
      </w:r>
      <w:r w:rsidRPr="00E56F20">
        <w:rPr>
          <w:iCs/>
          <w:color w:val="0E0E0E"/>
          <w:w w:val="105"/>
          <w:sz w:val="24"/>
          <w:szCs w:val="24"/>
        </w:rPr>
        <w:t>.</w:t>
      </w:r>
    </w:p>
    <w:p w14:paraId="24BF0EF2" w14:textId="77777777" w:rsidR="00AB1E9D" w:rsidRPr="00E56F20" w:rsidRDefault="00AB1E9D" w:rsidP="00AB1E9D">
      <w:pPr>
        <w:pStyle w:val="BodyText"/>
        <w:kinsoku w:val="0"/>
        <w:overflowPunct w:val="0"/>
        <w:rPr>
          <w:iCs/>
          <w:color w:val="0E0E0E"/>
          <w:w w:val="105"/>
          <w:sz w:val="24"/>
          <w:szCs w:val="24"/>
        </w:rPr>
      </w:pPr>
    </w:p>
    <w:p w14:paraId="50AD15A2" w14:textId="77777777" w:rsidR="00AB1E9D" w:rsidRPr="00E56F20" w:rsidRDefault="00AB1E9D" w:rsidP="00AB1E9D">
      <w:pPr>
        <w:pStyle w:val="BodyText"/>
        <w:kinsoku w:val="0"/>
        <w:overflowPunct w:val="0"/>
        <w:rPr>
          <w:iCs/>
          <w:color w:val="0F0F0F"/>
          <w:w w:val="105"/>
          <w:sz w:val="24"/>
          <w:szCs w:val="24"/>
        </w:rPr>
      </w:pPr>
      <w:r w:rsidRPr="00E56F20">
        <w:rPr>
          <w:color w:val="0F0F0F"/>
          <w:w w:val="105"/>
          <w:sz w:val="24"/>
          <w:szCs w:val="24"/>
        </w:rPr>
        <w:t xml:space="preserve">Kenny has published numerous scholarly articles in scientific journals such as the </w:t>
      </w:r>
      <w:r w:rsidRPr="00E56F20">
        <w:rPr>
          <w:i/>
          <w:iCs/>
          <w:color w:val="0F0F0F"/>
          <w:w w:val="105"/>
          <w:sz w:val="24"/>
          <w:szCs w:val="24"/>
        </w:rPr>
        <w:t>Journal of Consumer Research</w:t>
      </w:r>
      <w:r>
        <w:rPr>
          <w:color w:val="0F0F0F"/>
          <w:w w:val="105"/>
          <w:sz w:val="24"/>
          <w:szCs w:val="24"/>
        </w:rPr>
        <w:t>,</w:t>
      </w:r>
      <w:r w:rsidRPr="00E56F20">
        <w:rPr>
          <w:i/>
          <w:iCs/>
          <w:color w:val="0F0F0F"/>
          <w:w w:val="105"/>
          <w:sz w:val="24"/>
          <w:szCs w:val="24"/>
        </w:rPr>
        <w:t xml:space="preserve"> Journal of Management</w:t>
      </w:r>
      <w:r w:rsidRPr="00E56F20">
        <w:rPr>
          <w:iCs/>
          <w:color w:val="0F0F0F"/>
          <w:w w:val="105"/>
          <w:sz w:val="24"/>
          <w:szCs w:val="24"/>
        </w:rPr>
        <w:t>,</w:t>
      </w:r>
      <w:r w:rsidRPr="00E56F20">
        <w:rPr>
          <w:i/>
          <w:iCs/>
          <w:color w:val="0F0F0F"/>
          <w:w w:val="105"/>
          <w:sz w:val="24"/>
          <w:szCs w:val="24"/>
        </w:rPr>
        <w:t xml:space="preserve"> Journal of Business Research</w:t>
      </w:r>
      <w:r>
        <w:rPr>
          <w:color w:val="0F0F0F"/>
          <w:w w:val="105"/>
          <w:sz w:val="24"/>
          <w:szCs w:val="24"/>
        </w:rPr>
        <w:t>,</w:t>
      </w:r>
      <w:r w:rsidRPr="00E56F20">
        <w:rPr>
          <w:i/>
          <w:iCs/>
          <w:color w:val="0F0F0F"/>
          <w:w w:val="105"/>
          <w:sz w:val="24"/>
          <w:szCs w:val="24"/>
        </w:rPr>
        <w:t xml:space="preserve"> Journal of Personality and Social Psychology</w:t>
      </w:r>
      <w:r>
        <w:rPr>
          <w:color w:val="0F0F0F"/>
          <w:w w:val="105"/>
          <w:sz w:val="24"/>
          <w:szCs w:val="24"/>
        </w:rPr>
        <w:t>,</w:t>
      </w:r>
      <w:r w:rsidRPr="00E56F20">
        <w:rPr>
          <w:i/>
          <w:iCs/>
          <w:color w:val="0F0F0F"/>
          <w:w w:val="105"/>
          <w:sz w:val="24"/>
          <w:szCs w:val="24"/>
        </w:rPr>
        <w:t xml:space="preserve"> Journal of Advertising Research</w:t>
      </w:r>
      <w:r>
        <w:rPr>
          <w:color w:val="0F0F0F"/>
          <w:w w:val="105"/>
          <w:sz w:val="24"/>
          <w:szCs w:val="24"/>
        </w:rPr>
        <w:t>,</w:t>
      </w:r>
      <w:r w:rsidRPr="00E56F20">
        <w:rPr>
          <w:i/>
          <w:iCs/>
          <w:color w:val="0F0F0F"/>
          <w:w w:val="105"/>
          <w:sz w:val="24"/>
          <w:szCs w:val="24"/>
        </w:rPr>
        <w:t xml:space="preserve"> Journal of Political Marketing</w:t>
      </w:r>
      <w:r>
        <w:rPr>
          <w:color w:val="0F0F0F"/>
          <w:w w:val="105"/>
          <w:sz w:val="24"/>
          <w:szCs w:val="24"/>
        </w:rPr>
        <w:t>,</w:t>
      </w:r>
      <w:r w:rsidRPr="00E56F20">
        <w:rPr>
          <w:i/>
          <w:iCs/>
          <w:color w:val="0F0F0F"/>
          <w:w w:val="105"/>
          <w:sz w:val="24"/>
          <w:szCs w:val="24"/>
        </w:rPr>
        <w:t xml:space="preserve"> Journal of Promotion Management</w:t>
      </w:r>
      <w:r>
        <w:rPr>
          <w:color w:val="0F0F0F"/>
          <w:w w:val="105"/>
          <w:sz w:val="24"/>
          <w:szCs w:val="24"/>
        </w:rPr>
        <w:t>,</w:t>
      </w:r>
      <w:r w:rsidRPr="00E56F20">
        <w:rPr>
          <w:i/>
          <w:iCs/>
          <w:color w:val="0F0F0F"/>
          <w:w w:val="105"/>
          <w:sz w:val="24"/>
          <w:szCs w:val="24"/>
        </w:rPr>
        <w:t xml:space="preserve"> Journal of Marketing Management</w:t>
      </w:r>
      <w:r>
        <w:rPr>
          <w:color w:val="0F0F0F"/>
          <w:w w:val="105"/>
          <w:sz w:val="24"/>
          <w:szCs w:val="24"/>
        </w:rPr>
        <w:t>,</w:t>
      </w:r>
      <w:r w:rsidRPr="00E56F20">
        <w:rPr>
          <w:i/>
          <w:iCs/>
          <w:color w:val="0F0F0F"/>
          <w:w w:val="105"/>
          <w:sz w:val="24"/>
          <w:szCs w:val="24"/>
        </w:rPr>
        <w:t xml:space="preserve"> Journal of Business Ethics</w:t>
      </w:r>
      <w:r>
        <w:rPr>
          <w:color w:val="0F0F0F"/>
          <w:w w:val="105"/>
          <w:sz w:val="24"/>
          <w:szCs w:val="24"/>
        </w:rPr>
        <w:t>,</w:t>
      </w:r>
      <w:r w:rsidRPr="00E56F20">
        <w:rPr>
          <w:i/>
          <w:iCs/>
          <w:color w:val="0F0F0F"/>
          <w:w w:val="105"/>
          <w:sz w:val="24"/>
          <w:szCs w:val="24"/>
        </w:rPr>
        <w:t xml:space="preserve"> Journal of Applied Marketing Theory</w:t>
      </w:r>
      <w:r>
        <w:rPr>
          <w:color w:val="0F0F0F"/>
          <w:w w:val="105"/>
          <w:sz w:val="24"/>
          <w:szCs w:val="24"/>
        </w:rPr>
        <w:t>,</w:t>
      </w:r>
      <w:r w:rsidRPr="00E56F20">
        <w:rPr>
          <w:i/>
          <w:iCs/>
          <w:color w:val="0F0F0F"/>
          <w:w w:val="105"/>
          <w:sz w:val="24"/>
          <w:szCs w:val="24"/>
        </w:rPr>
        <w:t xml:space="preserve"> Organizational Behavior and Human Decision Processes</w:t>
      </w:r>
      <w:r>
        <w:rPr>
          <w:iCs/>
          <w:color w:val="0F0F0F"/>
          <w:w w:val="105"/>
          <w:sz w:val="24"/>
          <w:szCs w:val="24"/>
        </w:rPr>
        <w:t xml:space="preserve">, </w:t>
      </w:r>
      <w:r w:rsidRPr="00E56F20">
        <w:rPr>
          <w:i/>
          <w:iCs/>
          <w:color w:val="0F0F0F"/>
          <w:w w:val="105"/>
          <w:sz w:val="24"/>
          <w:szCs w:val="24"/>
        </w:rPr>
        <w:t>Marketing Management Journal</w:t>
      </w:r>
      <w:r>
        <w:rPr>
          <w:color w:val="0F0F0F"/>
          <w:w w:val="105"/>
          <w:sz w:val="24"/>
          <w:szCs w:val="24"/>
        </w:rPr>
        <w:t>,</w:t>
      </w:r>
      <w:r w:rsidRPr="00E56F20">
        <w:rPr>
          <w:i/>
          <w:iCs/>
          <w:color w:val="0F0F0F"/>
          <w:w w:val="105"/>
          <w:sz w:val="24"/>
          <w:szCs w:val="24"/>
        </w:rPr>
        <w:t xml:space="preserve"> British Food Journal</w:t>
      </w:r>
      <w:r>
        <w:rPr>
          <w:color w:val="0F0F0F"/>
          <w:w w:val="105"/>
          <w:sz w:val="24"/>
          <w:szCs w:val="24"/>
        </w:rPr>
        <w:t>,</w:t>
      </w:r>
      <w:r w:rsidRPr="00E56F20">
        <w:rPr>
          <w:i/>
          <w:iCs/>
          <w:color w:val="0F0F0F"/>
          <w:w w:val="105"/>
          <w:sz w:val="24"/>
          <w:szCs w:val="24"/>
        </w:rPr>
        <w:t xml:space="preserve"> Social Influence</w:t>
      </w:r>
      <w:r>
        <w:rPr>
          <w:color w:val="0F0F0F"/>
          <w:w w:val="105"/>
          <w:sz w:val="24"/>
          <w:szCs w:val="24"/>
        </w:rPr>
        <w:t>,</w:t>
      </w:r>
      <w:r w:rsidRPr="00E56F20">
        <w:rPr>
          <w:i/>
          <w:iCs/>
          <w:color w:val="0F0F0F"/>
          <w:w w:val="105"/>
          <w:sz w:val="24"/>
          <w:szCs w:val="24"/>
        </w:rPr>
        <w:t xml:space="preserve"> Personality and Individual Differences</w:t>
      </w:r>
      <w:r>
        <w:rPr>
          <w:color w:val="0F0F0F"/>
          <w:w w:val="105"/>
          <w:sz w:val="24"/>
          <w:szCs w:val="24"/>
        </w:rPr>
        <w:t>,</w:t>
      </w:r>
      <w:r w:rsidRPr="00E56F20">
        <w:rPr>
          <w:i/>
          <w:iCs/>
          <w:color w:val="0F0F0F"/>
          <w:w w:val="105"/>
          <w:sz w:val="24"/>
          <w:szCs w:val="24"/>
        </w:rPr>
        <w:t xml:space="preserve"> International Journal of Retail and Distribution Management</w:t>
      </w:r>
      <w:r>
        <w:rPr>
          <w:color w:val="0F0F0F"/>
          <w:w w:val="105"/>
          <w:sz w:val="24"/>
          <w:szCs w:val="24"/>
        </w:rPr>
        <w:t>,</w:t>
      </w:r>
      <w:r w:rsidRPr="00E56F20">
        <w:rPr>
          <w:i/>
          <w:iCs/>
          <w:color w:val="0F0F0F"/>
          <w:w w:val="105"/>
          <w:sz w:val="24"/>
          <w:szCs w:val="24"/>
        </w:rPr>
        <w:t xml:space="preserve"> Innovative Marketing</w:t>
      </w:r>
      <w:r>
        <w:rPr>
          <w:color w:val="0F0F0F"/>
          <w:w w:val="105"/>
          <w:sz w:val="24"/>
          <w:szCs w:val="24"/>
        </w:rPr>
        <w:t>,</w:t>
      </w:r>
      <w:r w:rsidRPr="00E56F20">
        <w:rPr>
          <w:i/>
          <w:iCs/>
          <w:color w:val="0F0F0F"/>
          <w:w w:val="105"/>
          <w:sz w:val="24"/>
          <w:szCs w:val="24"/>
        </w:rPr>
        <w:t xml:space="preserve"> Revue Internationale De Psychologie Sociale</w:t>
      </w:r>
      <w:r>
        <w:rPr>
          <w:color w:val="0F0F0F"/>
          <w:w w:val="105"/>
          <w:sz w:val="24"/>
          <w:szCs w:val="24"/>
        </w:rPr>
        <w:t>,</w:t>
      </w:r>
      <w:r w:rsidRPr="00E56F20">
        <w:rPr>
          <w:i/>
          <w:iCs/>
          <w:color w:val="0F0F0F"/>
          <w:w w:val="105"/>
          <w:sz w:val="24"/>
          <w:szCs w:val="24"/>
        </w:rPr>
        <w:t xml:space="preserve"> Social and Personality Psychology Compass</w:t>
      </w:r>
      <w:r>
        <w:rPr>
          <w:color w:val="0F0F0F"/>
          <w:w w:val="105"/>
          <w:sz w:val="24"/>
          <w:szCs w:val="24"/>
        </w:rPr>
        <w:t>,</w:t>
      </w:r>
      <w:r w:rsidRPr="00E56F20">
        <w:rPr>
          <w:i/>
          <w:iCs/>
          <w:color w:val="0F0F0F"/>
          <w:w w:val="105"/>
          <w:sz w:val="24"/>
          <w:szCs w:val="24"/>
        </w:rPr>
        <w:t xml:space="preserve"> Health Psychology</w:t>
      </w:r>
      <w:r>
        <w:rPr>
          <w:color w:val="0F0F0F"/>
          <w:w w:val="105"/>
          <w:sz w:val="24"/>
          <w:szCs w:val="24"/>
        </w:rPr>
        <w:t xml:space="preserve">, </w:t>
      </w:r>
      <w:r w:rsidRPr="00E56F20">
        <w:rPr>
          <w:i/>
          <w:iCs/>
          <w:color w:val="0F0F0F"/>
          <w:w w:val="105"/>
          <w:sz w:val="24"/>
          <w:szCs w:val="24"/>
        </w:rPr>
        <w:t>International Journal of Advertising</w:t>
      </w:r>
      <w:r>
        <w:rPr>
          <w:color w:val="0F0F0F"/>
          <w:w w:val="105"/>
          <w:sz w:val="24"/>
          <w:szCs w:val="24"/>
        </w:rPr>
        <w:t>, and</w:t>
      </w:r>
      <w:r w:rsidRPr="005D08A5">
        <w:rPr>
          <w:i/>
          <w:iCs/>
          <w:color w:val="0F0F0F"/>
          <w:w w:val="105"/>
          <w:sz w:val="24"/>
          <w:szCs w:val="24"/>
        </w:rPr>
        <w:t xml:space="preserve"> Strategic Finance</w:t>
      </w:r>
      <w:r>
        <w:rPr>
          <w:color w:val="0F0F0F"/>
          <w:w w:val="105"/>
          <w:sz w:val="24"/>
          <w:szCs w:val="24"/>
        </w:rPr>
        <w:t xml:space="preserve">. </w:t>
      </w:r>
    </w:p>
    <w:p w14:paraId="1B23B8C7" w14:textId="77777777" w:rsidR="00AB1E9D" w:rsidRPr="00E56F20" w:rsidRDefault="00AB1E9D" w:rsidP="00AB1E9D">
      <w:pPr>
        <w:pStyle w:val="BodyText"/>
        <w:kinsoku w:val="0"/>
        <w:overflowPunct w:val="0"/>
        <w:ind w:firstLine="6"/>
        <w:rPr>
          <w:iCs/>
          <w:color w:val="0F0F0F"/>
          <w:w w:val="105"/>
          <w:sz w:val="24"/>
          <w:szCs w:val="24"/>
        </w:rPr>
      </w:pPr>
    </w:p>
    <w:p w14:paraId="4D465C76" w14:textId="77CE050F" w:rsidR="00920DB2" w:rsidRPr="00CD1694" w:rsidRDefault="00AB1E9D" w:rsidP="00CD1694">
      <w:pPr>
        <w:pStyle w:val="BodyText"/>
        <w:kinsoku w:val="0"/>
        <w:overflowPunct w:val="0"/>
        <w:rPr>
          <w:iCs/>
          <w:color w:val="0F0F0F"/>
          <w:w w:val="105"/>
          <w:sz w:val="24"/>
          <w:szCs w:val="24"/>
        </w:rPr>
      </w:pPr>
      <w:r w:rsidRPr="00E56F20">
        <w:rPr>
          <w:iCs/>
          <w:color w:val="0F0F0F"/>
          <w:w w:val="105"/>
          <w:sz w:val="24"/>
          <w:szCs w:val="24"/>
        </w:rPr>
        <w:t>Kenny can be reached via e-mail (</w:t>
      </w:r>
      <w:hyperlink r:id="rId9" w:history="1">
        <w:r w:rsidRPr="005D08A5">
          <w:rPr>
            <w:rStyle w:val="Hyperlink"/>
            <w:iCs/>
            <w:w w:val="105"/>
            <w:sz w:val="24"/>
            <w:szCs w:val="24"/>
          </w:rPr>
          <w:t>herbstk@wfu.edu</w:t>
        </w:r>
      </w:hyperlink>
      <w:r w:rsidRPr="00E56F20">
        <w:rPr>
          <w:iCs/>
          <w:color w:val="0F0F0F"/>
          <w:w w:val="105"/>
          <w:sz w:val="24"/>
          <w:szCs w:val="24"/>
        </w:rPr>
        <w:t>). You can also learn more about him by visiting his webpage (</w:t>
      </w:r>
      <w:hyperlink r:id="rId10" w:history="1">
        <w:r w:rsidRPr="005D08A5">
          <w:rPr>
            <w:rStyle w:val="Hyperlink"/>
            <w:iCs/>
            <w:w w:val="105"/>
            <w:sz w:val="24"/>
            <w:szCs w:val="24"/>
          </w:rPr>
          <w:t>business.wfu.edu/herbst</w:t>
        </w:r>
      </w:hyperlink>
      <w:r w:rsidRPr="00E56F20">
        <w:rPr>
          <w:iCs/>
          <w:color w:val="0F0F0F"/>
          <w:w w:val="105"/>
          <w:sz w:val="24"/>
          <w:szCs w:val="24"/>
        </w:rPr>
        <w:t>).</w:t>
      </w:r>
    </w:p>
    <w:sectPr w:rsidR="00920DB2" w:rsidRPr="00CD1694">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8EC1" w14:textId="77777777" w:rsidR="00C92869" w:rsidRDefault="00C92869" w:rsidP="00F65C22">
      <w:pPr>
        <w:spacing w:after="0" w:line="240" w:lineRule="auto"/>
      </w:pPr>
      <w:r>
        <w:separator/>
      </w:r>
    </w:p>
  </w:endnote>
  <w:endnote w:type="continuationSeparator" w:id="0">
    <w:p w14:paraId="5322542C" w14:textId="77777777" w:rsidR="00C92869" w:rsidRDefault="00C92869" w:rsidP="00F6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9918" w14:textId="77777777" w:rsidR="00C92869" w:rsidRDefault="00C92869" w:rsidP="00F65C22">
      <w:pPr>
        <w:spacing w:after="0" w:line="240" w:lineRule="auto"/>
      </w:pPr>
      <w:r>
        <w:separator/>
      </w:r>
    </w:p>
  </w:footnote>
  <w:footnote w:type="continuationSeparator" w:id="0">
    <w:p w14:paraId="5E7B4627" w14:textId="77777777" w:rsidR="00C92869" w:rsidRDefault="00C92869" w:rsidP="00F6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A786" w14:textId="7C24E47D" w:rsidR="00F65C22" w:rsidRPr="00CD1694" w:rsidRDefault="00CD1694" w:rsidP="00CD1694">
    <w:pPr>
      <w:pStyle w:val="Header"/>
      <w:jc w:val="right"/>
      <w:rPr>
        <w:sz w:val="20"/>
        <w:szCs w:val="20"/>
      </w:rPr>
    </w:pP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t xml:space="preserve">  </w:t>
    </w:r>
    <w:r w:rsidR="00F65C22" w:rsidRPr="00CD1694">
      <w:rPr>
        <w:rFonts w:ascii="Times New Roman" w:hAnsi="Times New Roman" w:cs="Times New Roman"/>
        <w:sz w:val="20"/>
        <w:szCs w:val="20"/>
        <w:lang w:val="en-US"/>
      </w:rPr>
      <w:t>Kenny Herbst, Ph.D.</w:t>
    </w:r>
    <w:r w:rsidR="00C41061">
      <w:rPr>
        <w:rFonts w:ascii="Times New Roman" w:hAnsi="Times New Roman" w:cs="Times New Roman"/>
        <w:sz w:val="20"/>
        <w:szCs w:val="20"/>
        <w:lang w:val="en-US"/>
      </w:rPr>
      <w:t xml:space="preserve"> (Bio for ACLC -- December ‘25)</w:t>
    </w:r>
    <w:r w:rsidR="00F65C22" w:rsidRPr="00CD1694">
      <w:rPr>
        <w:rFonts w:ascii="Times New Roman" w:hAnsi="Times New Roman" w:cs="Times New Roman"/>
        <w:sz w:val="20"/>
        <w:szCs w:val="20"/>
        <w:lang w:val="en-US"/>
      </w:rPr>
      <w:t xml:space="preserve"> </w:t>
    </w:r>
    <w:r w:rsidR="00DB702E" w:rsidRPr="00CD1694">
      <w:rPr>
        <w:rFonts w:ascii="Times New Roman" w:hAnsi="Times New Roman" w:cs="Times New Roman"/>
        <w:sz w:val="20"/>
        <w:szCs w:val="20"/>
        <w:lang w:val="en-US"/>
      </w:rPr>
      <w:t xml:space="preserve">    </w:t>
    </w:r>
    <w:sdt>
      <w:sdtPr>
        <w:rPr>
          <w:sz w:val="20"/>
          <w:szCs w:val="20"/>
        </w:rPr>
        <w:id w:val="-335607714"/>
        <w:docPartObj>
          <w:docPartGallery w:val="Page Numbers (Top of Page)"/>
          <w:docPartUnique/>
        </w:docPartObj>
      </w:sdtPr>
      <w:sdtEndPr>
        <w:rPr>
          <w:noProof/>
        </w:rPr>
      </w:sdtEndPr>
      <w:sdtContent>
        <w:r w:rsidR="00F65C22" w:rsidRPr="00CD1694">
          <w:rPr>
            <w:rFonts w:ascii="Times New Roman" w:hAnsi="Times New Roman" w:cs="Times New Roman"/>
            <w:sz w:val="20"/>
            <w:szCs w:val="20"/>
          </w:rPr>
          <w:fldChar w:fldCharType="begin"/>
        </w:r>
        <w:r w:rsidR="00F65C22" w:rsidRPr="00CD1694">
          <w:rPr>
            <w:rFonts w:ascii="Times New Roman" w:hAnsi="Times New Roman" w:cs="Times New Roman"/>
            <w:sz w:val="20"/>
            <w:szCs w:val="20"/>
          </w:rPr>
          <w:instrText xml:space="preserve"> PAGE   \* MERGEFORMAT </w:instrText>
        </w:r>
        <w:r w:rsidR="00F65C22" w:rsidRPr="00CD1694">
          <w:rPr>
            <w:rFonts w:ascii="Times New Roman" w:hAnsi="Times New Roman" w:cs="Times New Roman"/>
            <w:sz w:val="20"/>
            <w:szCs w:val="20"/>
          </w:rPr>
          <w:fldChar w:fldCharType="separate"/>
        </w:r>
        <w:r w:rsidR="00F65C22" w:rsidRPr="00CD1694">
          <w:rPr>
            <w:rFonts w:ascii="Times New Roman" w:hAnsi="Times New Roman" w:cs="Times New Roman"/>
            <w:noProof/>
            <w:sz w:val="20"/>
            <w:szCs w:val="20"/>
          </w:rPr>
          <w:t>2</w:t>
        </w:r>
        <w:r w:rsidR="00F65C22" w:rsidRPr="00CD1694">
          <w:rPr>
            <w:rFonts w:ascii="Times New Roman" w:hAnsi="Times New Roman" w:cs="Times New Roman"/>
            <w:noProof/>
            <w:sz w:val="20"/>
            <w:szCs w:val="20"/>
          </w:rPr>
          <w:fldChar w:fldCharType="end"/>
        </w:r>
      </w:sdtContent>
    </w:sdt>
  </w:p>
  <w:p w14:paraId="752B2B19" w14:textId="77777777" w:rsidR="00F65C22" w:rsidRDefault="00F65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978"/>
    <w:multiLevelType w:val="multilevel"/>
    <w:tmpl w:val="3CEEC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5560B"/>
    <w:multiLevelType w:val="multilevel"/>
    <w:tmpl w:val="37BE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B15E9"/>
    <w:multiLevelType w:val="multilevel"/>
    <w:tmpl w:val="A230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A7D4C"/>
    <w:multiLevelType w:val="multilevel"/>
    <w:tmpl w:val="4B2A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71AD4"/>
    <w:multiLevelType w:val="multilevel"/>
    <w:tmpl w:val="3CEE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44DBE"/>
    <w:multiLevelType w:val="multilevel"/>
    <w:tmpl w:val="8CCE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A5AB9"/>
    <w:multiLevelType w:val="multilevel"/>
    <w:tmpl w:val="70B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E0C6B"/>
    <w:multiLevelType w:val="multilevel"/>
    <w:tmpl w:val="4AF4F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5333235">
    <w:abstractNumId w:val="7"/>
  </w:num>
  <w:num w:numId="2" w16cid:durableId="2092237273">
    <w:abstractNumId w:val="6"/>
  </w:num>
  <w:num w:numId="3" w16cid:durableId="1536960304">
    <w:abstractNumId w:val="0"/>
  </w:num>
  <w:num w:numId="4" w16cid:durableId="434328659">
    <w:abstractNumId w:val="2"/>
  </w:num>
  <w:num w:numId="5" w16cid:durableId="723648998">
    <w:abstractNumId w:val="3"/>
  </w:num>
  <w:num w:numId="6" w16cid:durableId="2020345988">
    <w:abstractNumId w:val="1"/>
  </w:num>
  <w:num w:numId="7" w16cid:durableId="2004122014">
    <w:abstractNumId w:val="5"/>
  </w:num>
  <w:num w:numId="8" w16cid:durableId="1999377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CD"/>
    <w:rsid w:val="000E7BE2"/>
    <w:rsid w:val="00205469"/>
    <w:rsid w:val="00250DE8"/>
    <w:rsid w:val="002E3A99"/>
    <w:rsid w:val="004A4F6C"/>
    <w:rsid w:val="00723796"/>
    <w:rsid w:val="00920DB2"/>
    <w:rsid w:val="009B2D39"/>
    <w:rsid w:val="00AB1E9D"/>
    <w:rsid w:val="00B74CCD"/>
    <w:rsid w:val="00BF61FB"/>
    <w:rsid w:val="00C41061"/>
    <w:rsid w:val="00C92869"/>
    <w:rsid w:val="00CA4DD3"/>
    <w:rsid w:val="00CD1694"/>
    <w:rsid w:val="00D006FC"/>
    <w:rsid w:val="00D135F3"/>
    <w:rsid w:val="00D300A8"/>
    <w:rsid w:val="00DB702E"/>
    <w:rsid w:val="00F65C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8450"/>
  <w15:chartTrackingRefBased/>
  <w15:docId w15:val="{FCFCBAB3-5E7D-4F2F-ABAA-A9A1A5B1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CCD"/>
    <w:rPr>
      <w:rFonts w:eastAsiaTheme="majorEastAsia" w:cstheme="majorBidi"/>
      <w:color w:val="272727" w:themeColor="text1" w:themeTint="D8"/>
    </w:rPr>
  </w:style>
  <w:style w:type="paragraph" w:styleId="Title">
    <w:name w:val="Title"/>
    <w:basedOn w:val="Normal"/>
    <w:next w:val="Normal"/>
    <w:link w:val="TitleChar"/>
    <w:uiPriority w:val="10"/>
    <w:qFormat/>
    <w:rsid w:val="00B74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CCD"/>
    <w:pPr>
      <w:spacing w:before="160"/>
      <w:jc w:val="center"/>
    </w:pPr>
    <w:rPr>
      <w:i/>
      <w:iCs/>
      <w:color w:val="404040" w:themeColor="text1" w:themeTint="BF"/>
    </w:rPr>
  </w:style>
  <w:style w:type="character" w:customStyle="1" w:styleId="QuoteChar">
    <w:name w:val="Quote Char"/>
    <w:basedOn w:val="DefaultParagraphFont"/>
    <w:link w:val="Quote"/>
    <w:uiPriority w:val="29"/>
    <w:rsid w:val="00B74CCD"/>
    <w:rPr>
      <w:i/>
      <w:iCs/>
      <w:color w:val="404040" w:themeColor="text1" w:themeTint="BF"/>
    </w:rPr>
  </w:style>
  <w:style w:type="paragraph" w:styleId="ListParagraph">
    <w:name w:val="List Paragraph"/>
    <w:basedOn w:val="Normal"/>
    <w:uiPriority w:val="34"/>
    <w:qFormat/>
    <w:rsid w:val="00B74CCD"/>
    <w:pPr>
      <w:ind w:left="720"/>
      <w:contextualSpacing/>
    </w:pPr>
  </w:style>
  <w:style w:type="character" w:styleId="IntenseEmphasis">
    <w:name w:val="Intense Emphasis"/>
    <w:basedOn w:val="DefaultParagraphFont"/>
    <w:uiPriority w:val="21"/>
    <w:qFormat/>
    <w:rsid w:val="00B74CCD"/>
    <w:rPr>
      <w:i/>
      <w:iCs/>
      <w:color w:val="0F4761" w:themeColor="accent1" w:themeShade="BF"/>
    </w:rPr>
  </w:style>
  <w:style w:type="paragraph" w:styleId="IntenseQuote">
    <w:name w:val="Intense Quote"/>
    <w:basedOn w:val="Normal"/>
    <w:next w:val="Normal"/>
    <w:link w:val="IntenseQuoteChar"/>
    <w:uiPriority w:val="30"/>
    <w:qFormat/>
    <w:rsid w:val="00B74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CCD"/>
    <w:rPr>
      <w:i/>
      <w:iCs/>
      <w:color w:val="0F4761" w:themeColor="accent1" w:themeShade="BF"/>
    </w:rPr>
  </w:style>
  <w:style w:type="character" w:styleId="IntenseReference">
    <w:name w:val="Intense Reference"/>
    <w:basedOn w:val="DefaultParagraphFont"/>
    <w:uiPriority w:val="32"/>
    <w:qFormat/>
    <w:rsid w:val="00B74CCD"/>
    <w:rPr>
      <w:b/>
      <w:bCs/>
      <w:smallCaps/>
      <w:color w:val="0F4761" w:themeColor="accent1" w:themeShade="BF"/>
      <w:spacing w:val="5"/>
    </w:rPr>
  </w:style>
  <w:style w:type="character" w:styleId="Hyperlink">
    <w:name w:val="Hyperlink"/>
    <w:rsid w:val="00AB1E9D"/>
    <w:rPr>
      <w:color w:val="0000FF"/>
      <w:u w:val="single"/>
    </w:rPr>
  </w:style>
  <w:style w:type="paragraph" w:styleId="BodyText">
    <w:name w:val="Body Text"/>
    <w:basedOn w:val="Normal"/>
    <w:link w:val="BodyTextChar"/>
    <w:uiPriority w:val="1"/>
    <w:qFormat/>
    <w:rsid w:val="00AB1E9D"/>
    <w:pPr>
      <w:widowControl w:val="0"/>
      <w:autoSpaceDE w:val="0"/>
      <w:autoSpaceDN w:val="0"/>
      <w:adjustRightInd w:val="0"/>
      <w:spacing w:after="0" w:line="240" w:lineRule="auto"/>
    </w:pPr>
    <w:rPr>
      <w:rFonts w:ascii="Times New Roman" w:eastAsiaTheme="minorEastAsia" w:hAnsi="Times New Roman" w:cs="Times New Roman"/>
      <w:kern w:val="0"/>
      <w:sz w:val="23"/>
      <w:szCs w:val="23"/>
      <w:lang w:val="en-US"/>
      <w14:ligatures w14:val="none"/>
    </w:rPr>
  </w:style>
  <w:style w:type="character" w:customStyle="1" w:styleId="BodyTextChar">
    <w:name w:val="Body Text Char"/>
    <w:basedOn w:val="DefaultParagraphFont"/>
    <w:link w:val="BodyText"/>
    <w:uiPriority w:val="1"/>
    <w:rsid w:val="00AB1E9D"/>
    <w:rPr>
      <w:rFonts w:ascii="Times New Roman" w:eastAsiaTheme="minorEastAsia" w:hAnsi="Times New Roman" w:cs="Times New Roman"/>
      <w:kern w:val="0"/>
      <w:sz w:val="23"/>
      <w:szCs w:val="23"/>
      <w:lang w:val="en-US"/>
      <w14:ligatures w14:val="none"/>
    </w:rPr>
  </w:style>
  <w:style w:type="character" w:styleId="FollowedHyperlink">
    <w:name w:val="FollowedHyperlink"/>
    <w:basedOn w:val="DefaultParagraphFont"/>
    <w:uiPriority w:val="99"/>
    <w:semiHidden/>
    <w:unhideWhenUsed/>
    <w:rsid w:val="00AB1E9D"/>
    <w:rPr>
      <w:color w:val="96607D" w:themeColor="followedHyperlink"/>
      <w:u w:val="single"/>
    </w:rPr>
  </w:style>
  <w:style w:type="paragraph" w:styleId="Header">
    <w:name w:val="header"/>
    <w:basedOn w:val="Normal"/>
    <w:link w:val="HeaderChar"/>
    <w:uiPriority w:val="99"/>
    <w:unhideWhenUsed/>
    <w:rsid w:val="00F6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C22"/>
  </w:style>
  <w:style w:type="paragraph" w:styleId="Footer">
    <w:name w:val="footer"/>
    <w:basedOn w:val="Normal"/>
    <w:link w:val="FooterChar"/>
    <w:uiPriority w:val="99"/>
    <w:unhideWhenUsed/>
    <w:rsid w:val="00F6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wfu.edu/newsroom/school-of-business-ranks-high-for-preparing-graduates-for-desired-companies-and-industr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usiness.wfu.edu/herbst" TargetMode="External"/><Relationship Id="rId4" Type="http://schemas.openxmlformats.org/officeDocument/2006/relationships/webSettings" Target="webSettings.xml"/><Relationship Id="rId9" Type="http://schemas.openxmlformats.org/officeDocument/2006/relationships/hyperlink" Target="mailto:herbstk@wf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1947</Characters>
  <Application>Microsoft Office Word</Application>
  <DocSecurity>0</DocSecurity>
  <Lines>35</Lines>
  <Paragraphs>5</Paragraphs>
  <ScaleCrop>false</ScaleCrop>
  <HeadingPairs>
    <vt:vector size="2" baseType="variant">
      <vt:variant>
        <vt:lpstr>Title</vt:lpstr>
      </vt:variant>
      <vt:variant>
        <vt:i4>1</vt:i4>
      </vt:variant>
    </vt:vector>
  </HeadingPairs>
  <TitlesOfParts>
    <vt:vector size="1" baseType="lpstr">
      <vt:lpstr/>
    </vt:vector>
  </TitlesOfParts>
  <Company>Wake Forest University</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Herbst</dc:creator>
  <cp:keywords/>
  <dc:description/>
  <cp:lastModifiedBy>Kenny Herbst</cp:lastModifiedBy>
  <cp:revision>2</cp:revision>
  <dcterms:created xsi:type="dcterms:W3CDTF">2025-12-03T14:32:00Z</dcterms:created>
  <dcterms:modified xsi:type="dcterms:W3CDTF">2025-12-03T14:32:00Z</dcterms:modified>
</cp:coreProperties>
</file>